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7865F" w14:textId="2214E562" w:rsidR="00CD79A9" w:rsidRDefault="0048535D">
      <w:pPr>
        <w:rPr>
          <w:rFonts w:ascii="Arial" w:hAnsi="Arial" w:cs="Arial"/>
        </w:rPr>
      </w:pPr>
      <w:r>
        <w:rPr>
          <w:rFonts w:ascii="Arial" w:hAnsi="Arial" w:cs="Arial"/>
        </w:rPr>
        <w:t>Description of Funds</w:t>
      </w:r>
    </w:p>
    <w:p w14:paraId="16B094AE" w14:textId="0F4493E8" w:rsidR="0048535D" w:rsidRDefault="0048535D">
      <w:pPr>
        <w:rPr>
          <w:rFonts w:ascii="Arial" w:hAnsi="Arial" w:cs="Arial"/>
        </w:rPr>
      </w:pPr>
    </w:p>
    <w:p w14:paraId="4CCB6AA9" w14:textId="678055A0" w:rsidR="0048535D" w:rsidRPr="0048535D" w:rsidRDefault="0048535D" w:rsidP="0048535D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48535D">
        <w:rPr>
          <w:rFonts w:ascii="Arial" w:eastAsia="Times New Roman" w:hAnsi="Arial" w:cs="Arial"/>
          <w:color w:val="272727"/>
          <w:sz w:val="24"/>
          <w:szCs w:val="24"/>
        </w:rPr>
        <w:t xml:space="preserve">Checks for the winning applicant's scholarship will be mailed in late July from </w:t>
      </w:r>
      <w:r>
        <w:rPr>
          <w:rFonts w:ascii="Arial" w:eastAsia="Times New Roman" w:hAnsi="Arial" w:cs="Arial"/>
          <w:color w:val="272727"/>
          <w:sz w:val="24"/>
          <w:szCs w:val="24"/>
        </w:rPr>
        <w:t>FGCN</w:t>
      </w:r>
      <w:r w:rsidRPr="0048535D">
        <w:rPr>
          <w:rFonts w:ascii="Arial" w:eastAsia="Times New Roman" w:hAnsi="Arial" w:cs="Arial"/>
          <w:color w:val="272727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72727"/>
          <w:sz w:val="24"/>
          <w:szCs w:val="24"/>
        </w:rPr>
        <w:t>Treasurer</w:t>
      </w:r>
      <w:r w:rsidRPr="0048535D">
        <w:rPr>
          <w:rFonts w:ascii="Arial" w:eastAsia="Times New Roman" w:hAnsi="Arial" w:cs="Arial"/>
          <w:color w:val="272727"/>
          <w:sz w:val="24"/>
          <w:szCs w:val="24"/>
        </w:rPr>
        <w:t xml:space="preserve"> to the Financial Aid Office of the institution at which the student is enrolled. No funds will be sent directly to the student.</w:t>
      </w:r>
    </w:p>
    <w:p w14:paraId="32C7A232" w14:textId="77777777" w:rsidR="0048535D" w:rsidRPr="0048535D" w:rsidRDefault="0048535D" w:rsidP="0048535D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48535D">
        <w:rPr>
          <w:rFonts w:ascii="Arial" w:eastAsia="Times New Roman" w:hAnsi="Arial" w:cs="Arial"/>
          <w:color w:val="272727"/>
          <w:sz w:val="24"/>
          <w:szCs w:val="24"/>
        </w:rPr>
        <w:t>All funds will be distributed by the Financial Aid Office according to the particular school's term-system, unless the student has only one term remaining before the completion of the degree.</w:t>
      </w:r>
    </w:p>
    <w:p w14:paraId="2FA638F9" w14:textId="4F63A4BF" w:rsidR="0048535D" w:rsidRPr="0048535D" w:rsidRDefault="0048535D" w:rsidP="0048535D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48535D">
        <w:rPr>
          <w:rFonts w:ascii="Arial" w:eastAsia="Times New Roman" w:hAnsi="Arial" w:cs="Arial"/>
          <w:color w:val="272727"/>
          <w:sz w:val="24"/>
          <w:szCs w:val="24"/>
        </w:rPr>
        <w:t xml:space="preserve">In the event of a change in a student's major to one other than those listed above, or if the student withdraws from school; the balance of the funds must be returned to </w:t>
      </w:r>
      <w:r>
        <w:rPr>
          <w:rFonts w:ascii="Arial" w:eastAsia="Times New Roman" w:hAnsi="Arial" w:cs="Arial"/>
          <w:color w:val="272727"/>
          <w:sz w:val="24"/>
          <w:szCs w:val="24"/>
        </w:rPr>
        <w:t>Federated Garden Clubs of Nebraska.</w:t>
      </w:r>
      <w:r w:rsidRPr="0048535D">
        <w:rPr>
          <w:rFonts w:ascii="Arial" w:eastAsia="Times New Roman" w:hAnsi="Arial" w:cs="Arial"/>
          <w:color w:val="272727"/>
          <w:sz w:val="24"/>
          <w:szCs w:val="24"/>
        </w:rPr>
        <w:t>.</w:t>
      </w:r>
    </w:p>
    <w:p w14:paraId="16E47603" w14:textId="77777777" w:rsidR="0048535D" w:rsidRPr="0048535D" w:rsidRDefault="0048535D" w:rsidP="0048535D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48535D">
        <w:rPr>
          <w:rFonts w:ascii="Arial" w:eastAsia="Times New Roman" w:hAnsi="Arial" w:cs="Arial"/>
          <w:color w:val="272727"/>
          <w:sz w:val="24"/>
          <w:szCs w:val="24"/>
        </w:rPr>
        <w:t>The Student and Financial Aid Officer will determine how the money is to be spent: tuition, food, housing, books, etc.</w:t>
      </w:r>
    </w:p>
    <w:p w14:paraId="54EAE3B4" w14:textId="77777777" w:rsidR="0048535D" w:rsidRPr="0048535D" w:rsidRDefault="0048535D">
      <w:pPr>
        <w:rPr>
          <w:rFonts w:ascii="Arial" w:hAnsi="Arial" w:cs="Arial"/>
        </w:rPr>
      </w:pPr>
    </w:p>
    <w:sectPr w:rsidR="0048535D" w:rsidRPr="00485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B59E3"/>
    <w:multiLevelType w:val="multilevel"/>
    <w:tmpl w:val="31F8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5D"/>
    <w:rsid w:val="0048535D"/>
    <w:rsid w:val="00C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41F0"/>
  <w15:chartTrackingRefBased/>
  <w15:docId w15:val="{83022060-DB2A-4256-867D-4C55EDF1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Kupper</dc:creator>
  <cp:keywords/>
  <dc:description/>
  <cp:lastModifiedBy>Robbie Kupper</cp:lastModifiedBy>
  <cp:revision>2</cp:revision>
  <dcterms:created xsi:type="dcterms:W3CDTF">2021-02-21T18:41:00Z</dcterms:created>
  <dcterms:modified xsi:type="dcterms:W3CDTF">2021-02-21T18:44:00Z</dcterms:modified>
</cp:coreProperties>
</file>